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7CF" w:rsidRPr="00801746" w:rsidRDefault="009E47CF" w:rsidP="008A6346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proofErr w:type="gramStart"/>
      <w:r w:rsidRPr="00C10B75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t>Игровой</w:t>
      </w:r>
      <w:proofErr w:type="gramEnd"/>
      <w:r w:rsidRPr="00C10B75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t xml:space="preserve"> </w:t>
      </w:r>
      <w:proofErr w:type="spellStart"/>
      <w:r w:rsidRPr="00C10B75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t>стретчинг</w:t>
      </w:r>
      <w:proofErr w:type="spellEnd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– оздоровительная методика, основанная на естественных растяжках, направленная на укрепление позвоночника и профилактику плоскостопия. </w:t>
      </w:r>
      <w:proofErr w:type="spellStart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>Стретчинг</w:t>
      </w:r>
      <w:proofErr w:type="spellEnd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– представляет собой большой комплекс определённых упражнений, воздействующих на все группы мышц и суставов, повышающих эластичность связок, способствующих развитию великолепной гибкости. </w:t>
      </w:r>
    </w:p>
    <w:p w:rsidR="009E47CF" w:rsidRPr="00801746" w:rsidRDefault="009E47CF" w:rsidP="008A6346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proofErr w:type="spellStart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>Стретчинг</w:t>
      </w:r>
      <w:proofErr w:type="spellEnd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раскрепощает детей, делая их открытыми и жизнерадостными. Во время этих занятий дети получают эмоциональную разрядку, физическое удовольствие. Детям нравится превращаться в различных животных, насекомых и т. п., выполняя в интересной форме сложные упражнения. Что </w:t>
      </w:r>
      <w:proofErr w:type="gramStart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>касается количество</w:t>
      </w:r>
      <w:proofErr w:type="gramEnd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повторов, то упражнения выполняются столько раз, сколько малыш в силу своего возраста, может сделать их с удовольствием. </w:t>
      </w:r>
    </w:p>
    <w:p w:rsidR="009E47CF" w:rsidRPr="00801746" w:rsidRDefault="009E47CF" w:rsidP="008A6346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Методика игрового </w:t>
      </w:r>
      <w:proofErr w:type="spellStart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>стретчинга</w:t>
      </w:r>
      <w:proofErr w:type="spellEnd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не имеет возрастных ограничений, можно начинать занятия с трёх лет. Особенно важно с детьми заниматься дома вместе с мамой или папой! Эти совместные занятия принесут радость и удовольствие не только ребёнку, но и вам! </w:t>
      </w:r>
    </w:p>
    <w:p w:rsidR="000947C6" w:rsidRDefault="000947C6" w:rsidP="009E47CF">
      <w:pPr>
        <w:ind w:left="-851" w:right="-881"/>
      </w:pPr>
    </w:p>
    <w:p w:rsidR="009E47CF" w:rsidRDefault="009E47CF" w:rsidP="009E47CF">
      <w:pPr>
        <w:ind w:left="-851" w:right="-881"/>
      </w:pPr>
    </w:p>
    <w:p w:rsidR="001B149E" w:rsidRPr="00B54DBE" w:rsidRDefault="009E47CF" w:rsidP="00B54DB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lastRenderedPageBreak/>
        <w:t xml:space="preserve">Вашему вниманию предлагается несколько упражнений игрового </w:t>
      </w:r>
      <w:proofErr w:type="spellStart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>стретчинга</w:t>
      </w:r>
      <w:proofErr w:type="spellEnd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>, которые займут у вас и вашего ребёнка не больше 15 мин. </w:t>
      </w:r>
    </w:p>
    <w:p w:rsidR="009E47CF" w:rsidRDefault="009E47CF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t>Упражнение «Тянемся к солнцу»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i/>
          <w:color w:val="2C2D2E"/>
          <w:sz w:val="24"/>
          <w:szCs w:val="24"/>
        </w:rPr>
        <w:t>(при этом упражнении растягиваются мышцы спины, вытягивается позвоночник).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>Поставить ноги чуть шире плеч, соединить руки в замке, потянуться вверх ладонями, приподнимаясь на носки. Удерживать положение 5 – 10 секунд. </w:t>
      </w:r>
    </w:p>
    <w:p w:rsidR="00B54DBE" w:rsidRDefault="00B54DBE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  <w:r>
        <w:rPr>
          <w:noProof/>
        </w:rPr>
        <w:drawing>
          <wp:inline distT="0" distB="0" distL="0" distR="0">
            <wp:extent cx="1604010" cy="156972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50" cy="15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color w:val="2C2D2E"/>
          <w:sz w:val="24"/>
          <w:szCs w:val="24"/>
        </w:rPr>
      </w:pPr>
      <w:r w:rsidRPr="00CF2117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t xml:space="preserve"> Упражнение «Здравствуйте – до свидания»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i/>
          <w:color w:val="2C2D2E"/>
          <w:sz w:val="24"/>
          <w:szCs w:val="24"/>
        </w:rPr>
        <w:t xml:space="preserve">(профилактическое упражнение, укрепляющее свод стопы).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>Сидя на полу, ноги вытянуть вперёд, руки свободно лежат на ногах, спина прямая. Совершать движения стопами от себя на себя. </w:t>
      </w:r>
    </w:p>
    <w:p w:rsidR="00B54DBE" w:rsidRDefault="00B54DBE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2C2D2E"/>
          <w:sz w:val="24"/>
          <w:szCs w:val="24"/>
        </w:rPr>
        <w:drawing>
          <wp:inline distT="0" distB="0" distL="0" distR="0">
            <wp:extent cx="1710690" cy="1855752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56" cy="18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color w:val="2C2D2E"/>
          <w:sz w:val="24"/>
          <w:szCs w:val="24"/>
        </w:rPr>
      </w:pPr>
      <w:r w:rsidRPr="00CF2117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lastRenderedPageBreak/>
        <w:t>Упражнение «Бабочка».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>Сесть в позу прямого угла, согнуть ноги в коленях, соединить стопы, колени развести. Руками обхватить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>стопы ног,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>спина прямая. Стараться опустить развёрнутые колени до пола, задержаться на 5 сек., поднять колени с пола. </w:t>
      </w:r>
    </w:p>
    <w:p w:rsidR="00B54DBE" w:rsidRDefault="00B54DBE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2C2D2E"/>
          <w:sz w:val="24"/>
          <w:szCs w:val="24"/>
        </w:rPr>
        <w:drawing>
          <wp:inline distT="0" distB="0" distL="0" distR="0">
            <wp:extent cx="1627414" cy="16876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70" cy="168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t>Упражнение «Улитка».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>Лёжа на спине, ноги вместе, руки вдоль корпуса, ладони вниз. Поднять прямые ноги, перевести таз и корпус в вертикальное положение, занести ноги за голову, пальцы касаются пола. Вернуться в исходное положение. </w:t>
      </w:r>
      <w:r w:rsidR="00B54DBE">
        <w:rPr>
          <w:rFonts w:ascii="Times New Roman" w:eastAsia="Times New Roman" w:hAnsi="Times New Roman" w:cs="Times New Roman"/>
          <w:b/>
          <w:noProof/>
          <w:color w:val="2C2D2E"/>
          <w:sz w:val="24"/>
          <w:szCs w:val="24"/>
        </w:rPr>
        <w:drawing>
          <wp:inline distT="0" distB="0" distL="0" distR="0">
            <wp:extent cx="1581150" cy="177320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18" cy="177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color w:val="2C2D2E"/>
          <w:sz w:val="24"/>
          <w:szCs w:val="24"/>
        </w:rPr>
      </w:pPr>
      <w:r w:rsidRPr="00CF2117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t>Упражнение «Змея».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 xml:space="preserve">Лечь на живот, ноги вместе, руки в упоре возле груди на полу. Медленно поднимаясь на руках, поднять сначала голову, затем грудь. Прогнуться, насколько возможно,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lastRenderedPageBreak/>
        <w:t xml:space="preserve">не очень сильно запрокидывая голову назад. Живот лежит при этом на полу. Задержаться на некоторое время, затем медленно вернуться в исходное положение. </w:t>
      </w:r>
      <w:r w:rsidRPr="00CF2117">
        <w:rPr>
          <w:rFonts w:ascii="Times New Roman" w:eastAsia="Times New Roman" w:hAnsi="Times New Roman" w:cs="Times New Roman"/>
          <w:i/>
          <w:color w:val="2C2D2E"/>
          <w:sz w:val="24"/>
          <w:szCs w:val="24"/>
        </w:rPr>
        <w:t>(Прямые мышцы брюшного пресса растягиваются)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> </w:t>
      </w:r>
    </w:p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2C2D2E"/>
          <w:sz w:val="24"/>
          <w:szCs w:val="24"/>
        </w:rPr>
        <w:drawing>
          <wp:inline distT="0" distB="0" distL="0" distR="0">
            <wp:extent cx="1687830" cy="1833532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66" cy="18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2C2D2E"/>
          <w:sz w:val="28"/>
          <w:szCs w:val="28"/>
        </w:rPr>
      </w:pPr>
      <w:r w:rsidRPr="00CF2117">
        <w:rPr>
          <w:rFonts w:ascii="Times New Roman" w:eastAsia="Times New Roman" w:hAnsi="Times New Roman" w:cs="Times New Roman"/>
          <w:b/>
          <w:color w:val="2C2D2E"/>
          <w:sz w:val="28"/>
          <w:szCs w:val="28"/>
        </w:rPr>
        <w:t>Упражнение «Колечко».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Pr="00CF2117"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  <w:t>Лечь на живот, ноги вместе, руки согнуты в локтях, ладони положить на пол, на уровне плеч. Ноги вместе, носки натянуты. Плавно, без рывков, разгибая руки, поднять голову, грудь, одновременно сгибая ноги в коленях, постараться дотронуться ступнями ног до головы. Задержаться нужное время. Медленно вернуться в исходное положение</w:t>
      </w:r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>. </w:t>
      </w:r>
    </w:p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</w:rPr>
        <w:drawing>
          <wp:inline distT="0" distB="0" distL="0" distR="0">
            <wp:extent cx="1863090" cy="2043848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58" cy="20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42" w:rsidRPr="00801746" w:rsidRDefault="00572F42" w:rsidP="00572F4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proofErr w:type="gramStart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lastRenderedPageBreak/>
        <w:t xml:space="preserve">Освоенные в детском саду комплексы игрового </w:t>
      </w:r>
      <w:proofErr w:type="spellStart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>стретчинга</w:t>
      </w:r>
      <w:proofErr w:type="spellEnd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вполне можно использовать и в домашней обстановке, привлекая к их выполнению братьев, сестёр, родителей, бабушек, дедушек, что сделает эти занятия ещё более весёлыми и увлекательными.</w:t>
      </w:r>
      <w:proofErr w:type="gramEnd"/>
      <w:r w:rsidRPr="0080174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Более того, они смогут стать новой объединяющей традицией вашей семьи и принести огромное удовольствие от совместной игры, а главное, - хорошую физическую форму всем её участникам! </w:t>
      </w: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  <w:r w:rsidRPr="00572F42"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  <w:t xml:space="preserve">Упражнения игрового </w:t>
      </w:r>
      <w:proofErr w:type="spellStart"/>
      <w:r w:rsidRPr="00572F42"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  <w:t>стретчинга</w:t>
      </w:r>
      <w:proofErr w:type="spellEnd"/>
      <w:r w:rsidRPr="00572F42"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  <w:t xml:space="preserve"> вам понравятся! Будьте здоровы! </w:t>
      </w: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</w:p>
    <w:p w:rsidR="00572F42" w:rsidRDefault="00572F42" w:rsidP="00572F42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6AED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572F42" w:rsidRPr="00426AED" w:rsidRDefault="00572F42" w:rsidP="00572F42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6AED">
        <w:rPr>
          <w:rFonts w:ascii="Times New Roman" w:hAnsi="Times New Roman" w:cs="Times New Roman"/>
          <w:sz w:val="24"/>
          <w:szCs w:val="24"/>
        </w:rPr>
        <w:t>«Начальная общеобразовательная школа №12» п. Асбест</w:t>
      </w: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572F42" w:rsidRDefault="00572F42" w:rsidP="00572F42">
      <w:pPr>
        <w:shd w:val="clear" w:color="auto" w:fill="FFFFFF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</w:p>
    <w:p w:rsidR="00572F42" w:rsidRPr="00572F42" w:rsidRDefault="008A6346" w:rsidP="00572F42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color w:val="2C2D2E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04.6pt;height:130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нсультация для родителей.&#10;&quot;Игровой стретчинг в детском саду и дома&quot;"/>
          </v:shape>
        </w:pict>
      </w:r>
    </w:p>
    <w:p w:rsidR="00572F42" w:rsidRDefault="00572F42" w:rsidP="00572F42"/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572F42" w:rsidRDefault="00572F42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572F42" w:rsidRDefault="008A6346" w:rsidP="00572F4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Подготовила:</w:t>
      </w:r>
    </w:p>
    <w:p w:rsidR="008A6346" w:rsidRDefault="008A6346" w:rsidP="00572F4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Кадочникова Е.А.</w:t>
      </w:r>
    </w:p>
    <w:p w:rsidR="008A6346" w:rsidRDefault="008A6346" w:rsidP="00572F4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8A6346" w:rsidRDefault="008A6346" w:rsidP="00572F4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8A6346" w:rsidRDefault="008A6346" w:rsidP="00572F4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8A6346" w:rsidRDefault="008A6346" w:rsidP="00572F4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8A6346" w:rsidRDefault="008A6346" w:rsidP="00572F4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8A6346" w:rsidRDefault="008A6346" w:rsidP="008A63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Пос. Асбест, 2023 г.</w:t>
      </w:r>
    </w:p>
    <w:p w:rsidR="00CF2117" w:rsidRPr="00801746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CF2117" w:rsidRP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CF2117" w:rsidRP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CF2117" w:rsidRP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CF2117" w:rsidRP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CF2117" w:rsidRP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CF2117" w:rsidRP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CF2117" w:rsidRPr="00CF2117" w:rsidRDefault="00CF2117" w:rsidP="00CF211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9E47CF" w:rsidRPr="009E47CF" w:rsidRDefault="009E47CF" w:rsidP="009E47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9E47CF" w:rsidRPr="009E47CF" w:rsidRDefault="009E47CF" w:rsidP="009E47CF">
      <w:pPr>
        <w:pStyle w:val="a3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C2D2E"/>
          <w:sz w:val="24"/>
          <w:szCs w:val="24"/>
        </w:rPr>
      </w:pPr>
    </w:p>
    <w:p w:rsidR="009E47CF" w:rsidRDefault="009E47CF" w:rsidP="009E47CF">
      <w:pPr>
        <w:ind w:left="142" w:right="-881"/>
      </w:pPr>
    </w:p>
    <w:sectPr w:rsidR="009E47CF" w:rsidSect="009E47CF">
      <w:pgSz w:w="16838" w:h="11906" w:orient="landscape"/>
      <w:pgMar w:top="284" w:right="678" w:bottom="426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5221E"/>
    <w:multiLevelType w:val="hybridMultilevel"/>
    <w:tmpl w:val="C4B84C06"/>
    <w:lvl w:ilvl="0" w:tplc="2F180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47CF"/>
    <w:rsid w:val="000947C6"/>
    <w:rsid w:val="001B149E"/>
    <w:rsid w:val="00572F42"/>
    <w:rsid w:val="008A6346"/>
    <w:rsid w:val="009E47CF"/>
    <w:rsid w:val="00B54DBE"/>
    <w:rsid w:val="00BB66EC"/>
    <w:rsid w:val="00CF2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2023-12-01T05:19:00Z</cp:lastPrinted>
  <dcterms:created xsi:type="dcterms:W3CDTF">2023-12-01T03:33:00Z</dcterms:created>
  <dcterms:modified xsi:type="dcterms:W3CDTF">2023-12-01T05:28:00Z</dcterms:modified>
</cp:coreProperties>
</file>